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1A46" w:rsidRDefault="00455B6D">
      <w:r>
        <w:rPr>
          <w:noProof/>
        </w:rPr>
        <w:object w:dxaOrig="1440" w:dyaOrig="1440" w14:anchorId="13E3EA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130.55pt;margin-top:-45.8pt;width:228.45pt;height:73.15pt;z-index:251658240;mso-wrap-style:tight">
            <v:imagedata r:id="rId7" o:title=""/>
          </v:shape>
          <o:OLEObject Type="Embed" ProgID="PBrush" ShapeID="_x0000_s1026" DrawAspect="Content" ObjectID="_1813664973" r:id="rId8"/>
        </w:object>
      </w:r>
    </w:p>
    <w:p w:rsidR="003F1A46" w:rsidRDefault="003F1A46" w:rsidP="003F1A46"/>
    <w:tbl>
      <w:tblPr>
        <w:tblW w:w="10632" w:type="dxa"/>
        <w:tblInd w:w="-426" w:type="dxa"/>
        <w:tblLook w:val="04A0" w:firstRow="1" w:lastRow="0" w:firstColumn="1" w:lastColumn="0" w:noHBand="0" w:noVBand="1"/>
      </w:tblPr>
      <w:tblGrid>
        <w:gridCol w:w="2589"/>
        <w:gridCol w:w="2589"/>
        <w:gridCol w:w="2589"/>
        <w:gridCol w:w="2865"/>
      </w:tblGrid>
      <w:tr w:rsidR="003F1A46" w:rsidRPr="003F1A46" w:rsidTr="00907E49">
        <w:trPr>
          <w:trHeight w:val="315"/>
        </w:trPr>
        <w:tc>
          <w:tcPr>
            <w:tcW w:w="10632" w:type="dxa"/>
            <w:gridSpan w:val="4"/>
            <w:tcBorders>
              <w:top w:val="nil"/>
              <w:left w:val="nil"/>
              <w:bottom w:val="nil"/>
              <w:right w:val="nil"/>
            </w:tcBorders>
            <w:shd w:val="clear" w:color="auto" w:fill="auto"/>
            <w:noWrap/>
            <w:vAlign w:val="center"/>
            <w:hideMark/>
          </w:tcPr>
          <w:p w:rsidR="003F1A46" w:rsidRPr="003F1A46" w:rsidRDefault="003F1A46" w:rsidP="003F1A46">
            <w:pPr>
              <w:spacing w:after="0" w:line="240" w:lineRule="auto"/>
              <w:jc w:val="center"/>
              <w:rPr>
                <w:rFonts w:ascii="Times New Roman" w:eastAsia="Times New Roman" w:hAnsi="Times New Roman" w:cs="Times New Roman"/>
                <w:b/>
                <w:bCs/>
                <w:color w:val="000000"/>
                <w:sz w:val="24"/>
                <w:szCs w:val="24"/>
                <w:lang w:eastAsia="lt-LT"/>
              </w:rPr>
            </w:pPr>
            <w:r w:rsidRPr="003F1A46">
              <w:rPr>
                <w:rFonts w:ascii="Times New Roman" w:eastAsia="Times New Roman" w:hAnsi="Times New Roman" w:cs="Times New Roman"/>
                <w:b/>
                <w:bCs/>
                <w:color w:val="000000"/>
                <w:sz w:val="24"/>
                <w:szCs w:val="24"/>
                <w:lang w:eastAsia="lt-LT"/>
              </w:rPr>
              <w:t>UŽDAROJI AKCINĖ BENDROVĖ „ALYTAUS ŠILUMOS TINKLAI“</w:t>
            </w:r>
          </w:p>
        </w:tc>
      </w:tr>
      <w:tr w:rsidR="003F1A46" w:rsidRPr="003F1A46" w:rsidTr="00907E49">
        <w:trPr>
          <w:trHeight w:val="315"/>
        </w:trPr>
        <w:tc>
          <w:tcPr>
            <w:tcW w:w="2589" w:type="dxa"/>
            <w:tcBorders>
              <w:top w:val="nil"/>
              <w:left w:val="nil"/>
              <w:bottom w:val="nil"/>
              <w:right w:val="nil"/>
            </w:tcBorders>
            <w:shd w:val="clear" w:color="auto" w:fill="auto"/>
            <w:noWrap/>
            <w:vAlign w:val="bottom"/>
            <w:hideMark/>
          </w:tcPr>
          <w:p w:rsidR="003F1A46" w:rsidRPr="003F1A46" w:rsidRDefault="003F1A46" w:rsidP="003F1A46">
            <w:pPr>
              <w:spacing w:after="0" w:line="240" w:lineRule="auto"/>
              <w:jc w:val="center"/>
              <w:rPr>
                <w:rFonts w:ascii="Times New Roman" w:eastAsia="Times New Roman" w:hAnsi="Times New Roman" w:cs="Times New Roman"/>
                <w:b/>
                <w:bCs/>
                <w:color w:val="000000"/>
                <w:sz w:val="24"/>
                <w:szCs w:val="24"/>
                <w:lang w:eastAsia="lt-LT"/>
              </w:rPr>
            </w:pPr>
          </w:p>
        </w:tc>
        <w:tc>
          <w:tcPr>
            <w:tcW w:w="2589" w:type="dxa"/>
            <w:tcBorders>
              <w:top w:val="nil"/>
              <w:left w:val="nil"/>
              <w:bottom w:val="nil"/>
              <w:right w:val="nil"/>
            </w:tcBorders>
            <w:shd w:val="clear" w:color="auto" w:fill="auto"/>
            <w:noWrap/>
            <w:vAlign w:val="center"/>
            <w:hideMark/>
          </w:tcPr>
          <w:p w:rsidR="003F1A46" w:rsidRPr="003F1A46" w:rsidRDefault="003F1A46" w:rsidP="003F1A46">
            <w:pPr>
              <w:spacing w:after="0" w:line="240" w:lineRule="auto"/>
              <w:rPr>
                <w:rFonts w:ascii="Times New Roman" w:eastAsia="Times New Roman" w:hAnsi="Times New Roman" w:cs="Times New Roman"/>
                <w:sz w:val="20"/>
                <w:szCs w:val="20"/>
                <w:lang w:eastAsia="lt-LT"/>
              </w:rPr>
            </w:pPr>
          </w:p>
        </w:tc>
        <w:tc>
          <w:tcPr>
            <w:tcW w:w="2589" w:type="dxa"/>
            <w:tcBorders>
              <w:top w:val="nil"/>
              <w:left w:val="nil"/>
              <w:bottom w:val="nil"/>
              <w:right w:val="nil"/>
            </w:tcBorders>
            <w:shd w:val="clear" w:color="auto" w:fill="auto"/>
            <w:noWrap/>
            <w:vAlign w:val="bottom"/>
            <w:hideMark/>
          </w:tcPr>
          <w:p w:rsidR="003F1A46" w:rsidRPr="003F1A46" w:rsidRDefault="003F1A46" w:rsidP="003F1A46">
            <w:pPr>
              <w:spacing w:after="0" w:line="240" w:lineRule="auto"/>
              <w:jc w:val="center"/>
              <w:rPr>
                <w:rFonts w:ascii="Times New Roman" w:eastAsia="Times New Roman" w:hAnsi="Times New Roman" w:cs="Times New Roman"/>
                <w:sz w:val="20"/>
                <w:szCs w:val="20"/>
                <w:lang w:eastAsia="lt-LT"/>
              </w:rPr>
            </w:pPr>
          </w:p>
        </w:tc>
        <w:tc>
          <w:tcPr>
            <w:tcW w:w="2865" w:type="dxa"/>
            <w:tcBorders>
              <w:top w:val="nil"/>
              <w:left w:val="nil"/>
              <w:bottom w:val="nil"/>
              <w:right w:val="nil"/>
            </w:tcBorders>
            <w:shd w:val="clear" w:color="auto" w:fill="auto"/>
            <w:noWrap/>
            <w:vAlign w:val="bottom"/>
            <w:hideMark/>
          </w:tcPr>
          <w:p w:rsidR="003F1A46" w:rsidRPr="003F1A46" w:rsidRDefault="003F1A46" w:rsidP="003F1A46">
            <w:pPr>
              <w:spacing w:after="0" w:line="240" w:lineRule="auto"/>
              <w:rPr>
                <w:rFonts w:ascii="Times New Roman" w:eastAsia="Times New Roman" w:hAnsi="Times New Roman" w:cs="Times New Roman"/>
                <w:sz w:val="20"/>
                <w:szCs w:val="20"/>
                <w:lang w:eastAsia="lt-LT"/>
              </w:rPr>
            </w:pPr>
          </w:p>
        </w:tc>
      </w:tr>
      <w:tr w:rsidR="003F1A46" w:rsidRPr="003F1A46" w:rsidTr="00907E49">
        <w:trPr>
          <w:trHeight w:val="300"/>
        </w:trPr>
        <w:tc>
          <w:tcPr>
            <w:tcW w:w="10632" w:type="dxa"/>
            <w:gridSpan w:val="4"/>
            <w:tcBorders>
              <w:top w:val="nil"/>
              <w:left w:val="nil"/>
              <w:bottom w:val="nil"/>
              <w:right w:val="nil"/>
            </w:tcBorders>
            <w:shd w:val="clear" w:color="auto" w:fill="auto"/>
            <w:noWrap/>
            <w:vAlign w:val="center"/>
            <w:hideMark/>
          </w:tcPr>
          <w:p w:rsidR="003F1A46" w:rsidRPr="003F1A46" w:rsidRDefault="003F1A46" w:rsidP="003F1A46">
            <w:pPr>
              <w:spacing w:after="0" w:line="240" w:lineRule="auto"/>
              <w:jc w:val="center"/>
              <w:rPr>
                <w:rFonts w:ascii="Times New Roman" w:eastAsia="Times New Roman" w:hAnsi="Times New Roman" w:cs="Times New Roman"/>
                <w:b/>
                <w:bCs/>
                <w:color w:val="000000"/>
                <w:sz w:val="24"/>
                <w:szCs w:val="24"/>
                <w:lang w:eastAsia="lt-LT"/>
              </w:rPr>
            </w:pPr>
            <w:r w:rsidRPr="003F1A46">
              <w:rPr>
                <w:rFonts w:ascii="Times New Roman" w:eastAsia="Times New Roman" w:hAnsi="Times New Roman" w:cs="Times New Roman"/>
                <w:b/>
                <w:bCs/>
                <w:color w:val="000000"/>
                <w:sz w:val="24"/>
                <w:szCs w:val="24"/>
                <w:lang w:eastAsia="lt-LT"/>
              </w:rPr>
              <w:t>TECHNINĖ SPECIFIKACIJA</w:t>
            </w:r>
          </w:p>
        </w:tc>
      </w:tr>
      <w:tr w:rsidR="003F1A46" w:rsidRPr="003F1A46" w:rsidTr="00907E49">
        <w:trPr>
          <w:trHeight w:val="862"/>
        </w:trPr>
        <w:tc>
          <w:tcPr>
            <w:tcW w:w="10632" w:type="dxa"/>
            <w:gridSpan w:val="4"/>
            <w:tcBorders>
              <w:top w:val="nil"/>
              <w:left w:val="nil"/>
              <w:bottom w:val="nil"/>
              <w:right w:val="nil"/>
            </w:tcBorders>
            <w:shd w:val="clear" w:color="auto" w:fill="auto"/>
            <w:noWrap/>
            <w:vAlign w:val="center"/>
            <w:hideMark/>
          </w:tcPr>
          <w:p w:rsidR="003F1A46" w:rsidRPr="003F1A46" w:rsidRDefault="003F1A46" w:rsidP="003F1A46">
            <w:pPr>
              <w:spacing w:after="0" w:line="240" w:lineRule="auto"/>
              <w:jc w:val="center"/>
              <w:rPr>
                <w:rFonts w:ascii="Times New Roman" w:eastAsia="Times New Roman" w:hAnsi="Times New Roman" w:cs="Times New Roman"/>
                <w:b/>
                <w:bCs/>
                <w:color w:val="000000"/>
                <w:sz w:val="24"/>
                <w:szCs w:val="24"/>
                <w:lang w:eastAsia="lt-LT"/>
              </w:rPr>
            </w:pPr>
            <w:r w:rsidRPr="003F1A46">
              <w:rPr>
                <w:rFonts w:ascii="Times New Roman" w:eastAsia="Times New Roman" w:hAnsi="Times New Roman" w:cs="Times New Roman"/>
                <w:b/>
                <w:bCs/>
                <w:color w:val="000000"/>
                <w:sz w:val="24"/>
                <w:szCs w:val="24"/>
                <w:lang w:eastAsia="lt-LT"/>
              </w:rPr>
              <w:t>1. BENDROJI DALIS</w:t>
            </w:r>
          </w:p>
        </w:tc>
      </w:tr>
      <w:tr w:rsidR="003F1A46" w:rsidRPr="003F1A46" w:rsidTr="00907E49">
        <w:trPr>
          <w:trHeight w:val="780"/>
        </w:trPr>
        <w:tc>
          <w:tcPr>
            <w:tcW w:w="10632" w:type="dxa"/>
            <w:gridSpan w:val="4"/>
            <w:tcBorders>
              <w:top w:val="nil"/>
              <w:left w:val="nil"/>
              <w:bottom w:val="nil"/>
              <w:right w:val="nil"/>
            </w:tcBorders>
            <w:shd w:val="clear" w:color="auto" w:fill="auto"/>
            <w:vAlign w:val="center"/>
          </w:tcPr>
          <w:p w:rsidR="005278E9" w:rsidRPr="005278E9" w:rsidRDefault="005278E9" w:rsidP="005278E9">
            <w:pPr>
              <w:pStyle w:val="ListParagraph"/>
              <w:numPr>
                <w:ilvl w:val="0"/>
                <w:numId w:val="1"/>
              </w:numPr>
              <w:spacing w:line="360" w:lineRule="auto"/>
              <w:jc w:val="both"/>
              <w:rPr>
                <w:rFonts w:ascii="Times New Roman" w:hAnsi="Times New Roman" w:cs="Times New Roman"/>
                <w:sz w:val="24"/>
                <w:szCs w:val="24"/>
              </w:rPr>
            </w:pPr>
            <w:r w:rsidRPr="005278E9">
              <w:rPr>
                <w:rFonts w:ascii="Times New Roman" w:hAnsi="Times New Roman" w:cs="Times New Roman"/>
                <w:sz w:val="24"/>
                <w:szCs w:val="24"/>
              </w:rPr>
              <w:t>Turtas</w:t>
            </w:r>
            <w:r w:rsidR="00A67BBD">
              <w:rPr>
                <w:rFonts w:ascii="Times New Roman" w:hAnsi="Times New Roman" w:cs="Times New Roman"/>
                <w:sz w:val="24"/>
                <w:szCs w:val="24"/>
              </w:rPr>
              <w:t xml:space="preserve"> (lizinguojamas objektas)</w:t>
            </w:r>
            <w:r w:rsidRPr="005278E9">
              <w:rPr>
                <w:rFonts w:ascii="Times New Roman" w:hAnsi="Times New Roman" w:cs="Times New Roman"/>
                <w:sz w:val="24"/>
                <w:szCs w:val="24"/>
              </w:rPr>
              <w:t xml:space="preserve">: </w:t>
            </w:r>
          </w:p>
          <w:p w:rsidR="005278E9" w:rsidRDefault="005278E9" w:rsidP="005278E9">
            <w:pPr>
              <w:pStyle w:val="ListParagraph"/>
              <w:numPr>
                <w:ilvl w:val="1"/>
                <w:numId w:val="1"/>
              </w:numPr>
              <w:spacing w:line="360" w:lineRule="auto"/>
              <w:jc w:val="both"/>
              <w:rPr>
                <w:rFonts w:ascii="Times New Roman" w:hAnsi="Times New Roman" w:cs="Times New Roman"/>
                <w:sz w:val="24"/>
                <w:szCs w:val="24"/>
              </w:rPr>
            </w:pPr>
            <w:r w:rsidRPr="005278E9">
              <w:rPr>
                <w:rFonts w:ascii="Times New Roman" w:hAnsi="Times New Roman" w:cs="Times New Roman"/>
                <w:sz w:val="24"/>
                <w:szCs w:val="24"/>
              </w:rPr>
              <w:t xml:space="preserve">Automobilis </w:t>
            </w:r>
            <w:proofErr w:type="spellStart"/>
            <w:r w:rsidR="00283A3D">
              <w:rPr>
                <w:rFonts w:ascii="Times New Roman" w:hAnsi="Times New Roman" w:cs="Times New Roman"/>
                <w:sz w:val="24"/>
                <w:szCs w:val="24"/>
              </w:rPr>
              <w:t>Dacia</w:t>
            </w:r>
            <w:proofErr w:type="spellEnd"/>
            <w:r w:rsidR="00283A3D">
              <w:rPr>
                <w:rFonts w:ascii="Times New Roman" w:hAnsi="Times New Roman" w:cs="Times New Roman"/>
                <w:sz w:val="24"/>
                <w:szCs w:val="24"/>
              </w:rPr>
              <w:t xml:space="preserve"> </w:t>
            </w:r>
            <w:proofErr w:type="spellStart"/>
            <w:r w:rsidR="00283A3D">
              <w:rPr>
                <w:rFonts w:ascii="Times New Roman" w:hAnsi="Times New Roman" w:cs="Times New Roman"/>
                <w:sz w:val="24"/>
                <w:szCs w:val="24"/>
              </w:rPr>
              <w:t>Spring</w:t>
            </w:r>
            <w:proofErr w:type="spellEnd"/>
            <w:r w:rsidRPr="005278E9">
              <w:rPr>
                <w:rFonts w:ascii="Times New Roman" w:hAnsi="Times New Roman" w:cs="Times New Roman"/>
                <w:sz w:val="24"/>
                <w:szCs w:val="24"/>
              </w:rPr>
              <w:t xml:space="preserve">, identifikavimo </w:t>
            </w:r>
            <w:r>
              <w:rPr>
                <w:rFonts w:ascii="Times New Roman" w:hAnsi="Times New Roman" w:cs="Times New Roman"/>
                <w:sz w:val="24"/>
                <w:szCs w:val="24"/>
              </w:rPr>
              <w:t>(VIN) Nr.</w:t>
            </w:r>
            <w:r>
              <w:t xml:space="preserve"> </w:t>
            </w:r>
            <w:r w:rsidR="009125EC" w:rsidRPr="009125EC">
              <w:rPr>
                <w:rFonts w:ascii="Times New Roman" w:hAnsi="Times New Roman" w:cs="Times New Roman"/>
                <w:sz w:val="24"/>
                <w:szCs w:val="24"/>
              </w:rPr>
              <w:t>UU1DBG007RU180733</w:t>
            </w:r>
            <w:r w:rsidRPr="005278E9">
              <w:rPr>
                <w:rFonts w:ascii="Times New Roman" w:hAnsi="Times New Roman" w:cs="Times New Roman"/>
                <w:sz w:val="24"/>
                <w:szCs w:val="24"/>
              </w:rPr>
              <w:t>, pagaminimo data 202</w:t>
            </w:r>
            <w:r w:rsidR="00B204CB">
              <w:rPr>
                <w:rFonts w:ascii="Times New Roman" w:hAnsi="Times New Roman" w:cs="Times New Roman"/>
                <w:sz w:val="24"/>
                <w:szCs w:val="24"/>
              </w:rPr>
              <w:t>5</w:t>
            </w:r>
            <w:r w:rsidRPr="005278E9">
              <w:rPr>
                <w:rFonts w:ascii="Times New Roman" w:hAnsi="Times New Roman" w:cs="Times New Roman"/>
                <w:sz w:val="24"/>
                <w:szCs w:val="24"/>
              </w:rPr>
              <w:t xml:space="preserve"> m.;</w:t>
            </w:r>
          </w:p>
          <w:p w:rsidR="00907E49" w:rsidRPr="00907E49" w:rsidRDefault="00907E49" w:rsidP="00907E49">
            <w:pPr>
              <w:pStyle w:val="ListParagraph"/>
              <w:numPr>
                <w:ilvl w:val="2"/>
                <w:numId w:val="1"/>
              </w:numPr>
              <w:rPr>
                <w:rFonts w:ascii="Times New Roman" w:hAnsi="Times New Roman" w:cs="Times New Roman"/>
                <w:sz w:val="24"/>
                <w:szCs w:val="24"/>
              </w:rPr>
            </w:pPr>
            <w:r w:rsidRPr="00907E49">
              <w:rPr>
                <w:rFonts w:ascii="Times New Roman" w:hAnsi="Times New Roman" w:cs="Times New Roman"/>
                <w:sz w:val="24"/>
                <w:szCs w:val="24"/>
              </w:rPr>
              <w:t>Turto vertė (be PVM) – 14 048,35 eurų.</w:t>
            </w:r>
          </w:p>
          <w:p w:rsidR="00907E49" w:rsidRDefault="00907E49" w:rsidP="00907E49">
            <w:pPr>
              <w:pStyle w:val="ListParagraph"/>
              <w:numPr>
                <w:ilvl w:val="1"/>
                <w:numId w:val="1"/>
              </w:numPr>
              <w:rPr>
                <w:rFonts w:ascii="Times New Roman" w:hAnsi="Times New Roman" w:cs="Times New Roman"/>
                <w:sz w:val="24"/>
                <w:szCs w:val="24"/>
              </w:rPr>
            </w:pPr>
            <w:r w:rsidRPr="00907E49">
              <w:rPr>
                <w:rFonts w:ascii="Times New Roman" w:hAnsi="Times New Roman" w:cs="Times New Roman"/>
                <w:sz w:val="24"/>
                <w:szCs w:val="24"/>
              </w:rPr>
              <w:t xml:space="preserve">Automobilis </w:t>
            </w:r>
            <w:proofErr w:type="spellStart"/>
            <w:r w:rsidRPr="00907E49">
              <w:rPr>
                <w:rFonts w:ascii="Times New Roman" w:hAnsi="Times New Roman" w:cs="Times New Roman"/>
                <w:sz w:val="24"/>
                <w:szCs w:val="24"/>
              </w:rPr>
              <w:t>Dacia</w:t>
            </w:r>
            <w:proofErr w:type="spellEnd"/>
            <w:r w:rsidRPr="00907E49">
              <w:rPr>
                <w:rFonts w:ascii="Times New Roman" w:hAnsi="Times New Roman" w:cs="Times New Roman"/>
                <w:sz w:val="24"/>
                <w:szCs w:val="24"/>
              </w:rPr>
              <w:t xml:space="preserve"> </w:t>
            </w:r>
            <w:proofErr w:type="spellStart"/>
            <w:r w:rsidRPr="00907E49">
              <w:rPr>
                <w:rFonts w:ascii="Times New Roman" w:hAnsi="Times New Roman" w:cs="Times New Roman"/>
                <w:sz w:val="24"/>
                <w:szCs w:val="24"/>
              </w:rPr>
              <w:t>Spring</w:t>
            </w:r>
            <w:proofErr w:type="spellEnd"/>
            <w:r w:rsidRPr="00907E49">
              <w:rPr>
                <w:rFonts w:ascii="Times New Roman" w:hAnsi="Times New Roman" w:cs="Times New Roman"/>
                <w:sz w:val="24"/>
                <w:szCs w:val="24"/>
              </w:rPr>
              <w:t>, identifikavimo (VIN) Nr. UU1DBG003RU181670, pagaminimo data 2025 m.;</w:t>
            </w:r>
          </w:p>
          <w:p w:rsidR="00907E49" w:rsidRPr="00907E49" w:rsidRDefault="00907E49" w:rsidP="00907E49">
            <w:pPr>
              <w:pStyle w:val="ListParagraph"/>
              <w:numPr>
                <w:ilvl w:val="2"/>
                <w:numId w:val="1"/>
              </w:numPr>
              <w:rPr>
                <w:rFonts w:ascii="Times New Roman" w:hAnsi="Times New Roman" w:cs="Times New Roman"/>
                <w:sz w:val="24"/>
                <w:szCs w:val="24"/>
              </w:rPr>
            </w:pPr>
            <w:r w:rsidRPr="00907E49">
              <w:rPr>
                <w:rFonts w:ascii="Times New Roman" w:hAnsi="Times New Roman" w:cs="Times New Roman"/>
                <w:sz w:val="24"/>
                <w:szCs w:val="24"/>
              </w:rPr>
              <w:t xml:space="preserve">Turto vertė (be PVM) – </w:t>
            </w:r>
            <w:r>
              <w:rPr>
                <w:rFonts w:ascii="Times New Roman" w:hAnsi="Times New Roman" w:cs="Times New Roman"/>
                <w:sz w:val="24"/>
                <w:szCs w:val="24"/>
              </w:rPr>
              <w:t>14 589,67</w:t>
            </w:r>
            <w:r w:rsidRPr="00907E49">
              <w:rPr>
                <w:rFonts w:ascii="Times New Roman" w:hAnsi="Times New Roman" w:cs="Times New Roman"/>
                <w:sz w:val="24"/>
                <w:szCs w:val="24"/>
              </w:rPr>
              <w:t xml:space="preserve"> eurų.</w:t>
            </w:r>
          </w:p>
          <w:p w:rsidR="00907E49" w:rsidRDefault="00907E49" w:rsidP="00907E49">
            <w:pPr>
              <w:pStyle w:val="ListParagraph"/>
              <w:numPr>
                <w:ilvl w:val="1"/>
                <w:numId w:val="1"/>
              </w:numPr>
              <w:spacing w:line="360" w:lineRule="auto"/>
              <w:jc w:val="both"/>
              <w:rPr>
                <w:rFonts w:ascii="Times New Roman" w:hAnsi="Times New Roman" w:cs="Times New Roman"/>
                <w:sz w:val="24"/>
                <w:szCs w:val="24"/>
              </w:rPr>
            </w:pPr>
            <w:r w:rsidRPr="00907E49">
              <w:rPr>
                <w:rFonts w:ascii="Times New Roman" w:hAnsi="Times New Roman" w:cs="Times New Roman"/>
                <w:sz w:val="24"/>
                <w:szCs w:val="24"/>
              </w:rPr>
              <w:t xml:space="preserve">Automobilis </w:t>
            </w:r>
            <w:proofErr w:type="spellStart"/>
            <w:r w:rsidRPr="00907E49">
              <w:rPr>
                <w:rFonts w:ascii="Times New Roman" w:hAnsi="Times New Roman" w:cs="Times New Roman"/>
                <w:sz w:val="24"/>
                <w:szCs w:val="24"/>
              </w:rPr>
              <w:t>Dacia</w:t>
            </w:r>
            <w:proofErr w:type="spellEnd"/>
            <w:r w:rsidRPr="00907E49">
              <w:rPr>
                <w:rFonts w:ascii="Times New Roman" w:hAnsi="Times New Roman" w:cs="Times New Roman"/>
                <w:sz w:val="24"/>
                <w:szCs w:val="24"/>
              </w:rPr>
              <w:t xml:space="preserve"> </w:t>
            </w:r>
            <w:proofErr w:type="spellStart"/>
            <w:r w:rsidRPr="00907E49">
              <w:rPr>
                <w:rFonts w:ascii="Times New Roman" w:hAnsi="Times New Roman" w:cs="Times New Roman"/>
                <w:sz w:val="24"/>
                <w:szCs w:val="24"/>
              </w:rPr>
              <w:t>Spring</w:t>
            </w:r>
            <w:proofErr w:type="spellEnd"/>
            <w:r w:rsidRPr="00907E49">
              <w:rPr>
                <w:rFonts w:ascii="Times New Roman" w:hAnsi="Times New Roman" w:cs="Times New Roman"/>
                <w:sz w:val="24"/>
                <w:szCs w:val="24"/>
              </w:rPr>
              <w:t>, identifikavimo (VIN) Nr. UU1DBG001RU193462, pagaminimo data 2025 m.;</w:t>
            </w:r>
          </w:p>
          <w:p w:rsidR="00907E49" w:rsidRDefault="00907E49" w:rsidP="00907E49">
            <w:pPr>
              <w:pStyle w:val="ListParagraph"/>
              <w:numPr>
                <w:ilvl w:val="2"/>
                <w:numId w:val="1"/>
              </w:numPr>
              <w:rPr>
                <w:rFonts w:ascii="Times New Roman" w:hAnsi="Times New Roman" w:cs="Times New Roman"/>
                <w:sz w:val="24"/>
                <w:szCs w:val="24"/>
              </w:rPr>
            </w:pPr>
            <w:r w:rsidRPr="00907E49">
              <w:rPr>
                <w:rFonts w:ascii="Times New Roman" w:hAnsi="Times New Roman" w:cs="Times New Roman"/>
                <w:sz w:val="24"/>
                <w:szCs w:val="24"/>
              </w:rPr>
              <w:t>Turto vertė (be PVM) – 15 477,27</w:t>
            </w:r>
            <w:r>
              <w:rPr>
                <w:rFonts w:ascii="Times New Roman" w:hAnsi="Times New Roman" w:cs="Times New Roman"/>
                <w:sz w:val="24"/>
                <w:szCs w:val="24"/>
              </w:rPr>
              <w:t xml:space="preserve"> </w:t>
            </w:r>
            <w:r w:rsidRPr="00907E49">
              <w:rPr>
                <w:rFonts w:ascii="Times New Roman" w:hAnsi="Times New Roman" w:cs="Times New Roman"/>
                <w:sz w:val="24"/>
                <w:szCs w:val="24"/>
              </w:rPr>
              <w:t>eurų.</w:t>
            </w:r>
          </w:p>
          <w:p w:rsidR="00907E49" w:rsidRPr="00907E49" w:rsidRDefault="00907E49" w:rsidP="00907E49">
            <w:pPr>
              <w:pStyle w:val="ListParagraph"/>
              <w:ind w:left="1224"/>
              <w:rPr>
                <w:rFonts w:ascii="Times New Roman" w:hAnsi="Times New Roman" w:cs="Times New Roman"/>
                <w:sz w:val="24"/>
                <w:szCs w:val="24"/>
              </w:rPr>
            </w:pPr>
          </w:p>
          <w:p w:rsidR="005278E9" w:rsidRPr="005278E9" w:rsidRDefault="005278E9" w:rsidP="005278E9">
            <w:pPr>
              <w:pStyle w:val="ListParagraph"/>
              <w:numPr>
                <w:ilvl w:val="0"/>
                <w:numId w:val="1"/>
              </w:numPr>
              <w:spacing w:line="360" w:lineRule="auto"/>
              <w:jc w:val="both"/>
              <w:rPr>
                <w:rFonts w:ascii="Times New Roman" w:hAnsi="Times New Roman" w:cs="Times New Roman"/>
                <w:sz w:val="24"/>
                <w:szCs w:val="24"/>
              </w:rPr>
            </w:pPr>
            <w:r w:rsidRPr="005278E9">
              <w:rPr>
                <w:rFonts w:ascii="Times New Roman" w:hAnsi="Times New Roman" w:cs="Times New Roman"/>
                <w:sz w:val="24"/>
                <w:szCs w:val="24"/>
              </w:rPr>
              <w:t>Palūkanos 3 mėn. EURIBOR + tiekėjo marža. Marža negali būti didesnė kaip 2,</w:t>
            </w:r>
            <w:r w:rsidR="00B204CB">
              <w:rPr>
                <w:rFonts w:ascii="Times New Roman" w:hAnsi="Times New Roman" w:cs="Times New Roman"/>
                <w:sz w:val="24"/>
                <w:szCs w:val="24"/>
              </w:rPr>
              <w:t>3</w:t>
            </w:r>
            <w:r w:rsidRPr="005278E9">
              <w:rPr>
                <w:rFonts w:ascii="Times New Roman" w:hAnsi="Times New Roman" w:cs="Times New Roman"/>
                <w:sz w:val="24"/>
                <w:szCs w:val="24"/>
              </w:rPr>
              <w:t xml:space="preserve"> %.</w:t>
            </w:r>
          </w:p>
          <w:p w:rsidR="005278E9" w:rsidRPr="005278E9" w:rsidRDefault="005278E9" w:rsidP="005278E9">
            <w:pPr>
              <w:pStyle w:val="ListParagraph"/>
              <w:numPr>
                <w:ilvl w:val="0"/>
                <w:numId w:val="1"/>
              </w:numPr>
              <w:spacing w:line="360" w:lineRule="auto"/>
              <w:jc w:val="both"/>
              <w:rPr>
                <w:rFonts w:ascii="Times New Roman" w:hAnsi="Times New Roman" w:cs="Times New Roman"/>
                <w:sz w:val="24"/>
                <w:szCs w:val="24"/>
              </w:rPr>
            </w:pPr>
            <w:r w:rsidRPr="005278E9">
              <w:rPr>
                <w:rFonts w:ascii="Times New Roman" w:hAnsi="Times New Roman" w:cs="Times New Roman"/>
                <w:sz w:val="24"/>
                <w:szCs w:val="24"/>
              </w:rPr>
              <w:t xml:space="preserve">Turto išpirkimo sąlygos: 60 mėn. </w:t>
            </w:r>
          </w:p>
          <w:p w:rsidR="005278E9" w:rsidRPr="005278E9" w:rsidRDefault="005278E9" w:rsidP="005278E9">
            <w:pPr>
              <w:pStyle w:val="ListParagraph"/>
              <w:numPr>
                <w:ilvl w:val="0"/>
                <w:numId w:val="1"/>
              </w:numPr>
              <w:spacing w:line="360" w:lineRule="auto"/>
              <w:jc w:val="both"/>
              <w:rPr>
                <w:rFonts w:ascii="Times New Roman" w:hAnsi="Times New Roman" w:cs="Times New Roman"/>
                <w:sz w:val="24"/>
                <w:szCs w:val="24"/>
              </w:rPr>
            </w:pPr>
            <w:r w:rsidRPr="005278E9">
              <w:rPr>
                <w:rFonts w:ascii="Times New Roman" w:hAnsi="Times New Roman" w:cs="Times New Roman"/>
                <w:sz w:val="24"/>
                <w:szCs w:val="24"/>
              </w:rPr>
              <w:t>Pradinis įnašas – ne daugiau 20 (dvidešimt) proc. nuo lizinguojamo objekto vertės, be likutinės vertės.</w:t>
            </w:r>
          </w:p>
          <w:p w:rsidR="005278E9" w:rsidRPr="005278E9" w:rsidRDefault="005278E9" w:rsidP="005278E9">
            <w:pPr>
              <w:pStyle w:val="ListParagraph"/>
              <w:numPr>
                <w:ilvl w:val="0"/>
                <w:numId w:val="1"/>
              </w:numPr>
              <w:spacing w:line="360" w:lineRule="auto"/>
              <w:jc w:val="both"/>
              <w:rPr>
                <w:rFonts w:ascii="Times New Roman" w:hAnsi="Times New Roman" w:cs="Times New Roman"/>
                <w:sz w:val="24"/>
                <w:szCs w:val="24"/>
              </w:rPr>
            </w:pPr>
            <w:r w:rsidRPr="005278E9">
              <w:rPr>
                <w:rFonts w:ascii="Times New Roman" w:hAnsi="Times New Roman" w:cs="Times New Roman"/>
                <w:sz w:val="24"/>
                <w:szCs w:val="24"/>
              </w:rPr>
              <w:t>Mokėjimai vykdomi kas mėnesį.</w:t>
            </w:r>
          </w:p>
          <w:p w:rsidR="005278E9" w:rsidRPr="005278E9" w:rsidRDefault="005278E9" w:rsidP="005278E9">
            <w:pPr>
              <w:pStyle w:val="ListParagraph"/>
              <w:numPr>
                <w:ilvl w:val="0"/>
                <w:numId w:val="1"/>
              </w:numPr>
              <w:spacing w:line="360" w:lineRule="auto"/>
              <w:jc w:val="both"/>
              <w:rPr>
                <w:rFonts w:ascii="Times New Roman" w:hAnsi="Times New Roman" w:cs="Times New Roman"/>
                <w:sz w:val="24"/>
                <w:szCs w:val="24"/>
              </w:rPr>
            </w:pPr>
            <w:r w:rsidRPr="005278E9">
              <w:rPr>
                <w:rFonts w:ascii="Times New Roman" w:hAnsi="Times New Roman" w:cs="Times New Roman"/>
                <w:sz w:val="24"/>
                <w:szCs w:val="24"/>
              </w:rPr>
              <w:t>Lizingo mokėjimo būdas – linijinis.</w:t>
            </w:r>
          </w:p>
          <w:p w:rsidR="005278E9" w:rsidRPr="005278E9" w:rsidRDefault="005278E9" w:rsidP="005278E9">
            <w:pPr>
              <w:pStyle w:val="ListParagraph"/>
              <w:numPr>
                <w:ilvl w:val="0"/>
                <w:numId w:val="1"/>
              </w:numPr>
              <w:spacing w:line="360" w:lineRule="auto"/>
              <w:jc w:val="both"/>
              <w:rPr>
                <w:rFonts w:ascii="Times New Roman" w:hAnsi="Times New Roman" w:cs="Times New Roman"/>
                <w:sz w:val="24"/>
                <w:szCs w:val="24"/>
              </w:rPr>
            </w:pPr>
            <w:r w:rsidRPr="005278E9">
              <w:rPr>
                <w:rFonts w:ascii="Times New Roman" w:hAnsi="Times New Roman" w:cs="Times New Roman"/>
                <w:sz w:val="24"/>
                <w:szCs w:val="24"/>
              </w:rPr>
              <w:t>Tiekėjas su pasiūlymu turi pateikti lizingo grąžinimo grafiką.</w:t>
            </w:r>
          </w:p>
          <w:p w:rsidR="005278E9" w:rsidRPr="005278E9" w:rsidRDefault="005278E9" w:rsidP="005278E9">
            <w:pPr>
              <w:pStyle w:val="ListParagraph"/>
              <w:numPr>
                <w:ilvl w:val="0"/>
                <w:numId w:val="1"/>
              </w:numPr>
              <w:spacing w:line="360" w:lineRule="auto"/>
              <w:jc w:val="both"/>
              <w:rPr>
                <w:rFonts w:ascii="Times New Roman" w:hAnsi="Times New Roman" w:cs="Times New Roman"/>
                <w:sz w:val="24"/>
                <w:szCs w:val="24"/>
              </w:rPr>
            </w:pPr>
            <w:r w:rsidRPr="005278E9">
              <w:rPr>
                <w:rFonts w:ascii="Times New Roman" w:hAnsi="Times New Roman" w:cs="Times New Roman"/>
                <w:sz w:val="24"/>
                <w:szCs w:val="24"/>
              </w:rPr>
              <w:t>Į tiekėjo siūlomą lizingo kainą turi būti įskaičiuoti visi mokesčiai (įskaitant, bet neapribojant sutarties aptarnavimo, sutarties pasirašymo, administravimo mokestis ir pan.).</w:t>
            </w:r>
          </w:p>
          <w:p w:rsidR="005278E9" w:rsidRPr="005278E9" w:rsidRDefault="005278E9" w:rsidP="005278E9">
            <w:pPr>
              <w:pStyle w:val="ListParagraph"/>
              <w:numPr>
                <w:ilvl w:val="0"/>
                <w:numId w:val="1"/>
              </w:numPr>
              <w:spacing w:line="360" w:lineRule="auto"/>
              <w:jc w:val="both"/>
              <w:rPr>
                <w:rFonts w:ascii="Times New Roman" w:hAnsi="Times New Roman" w:cs="Times New Roman"/>
                <w:sz w:val="24"/>
                <w:szCs w:val="24"/>
              </w:rPr>
            </w:pPr>
            <w:r w:rsidRPr="005278E9">
              <w:rPr>
                <w:rFonts w:ascii="Times New Roman" w:hAnsi="Times New Roman" w:cs="Times New Roman"/>
                <w:sz w:val="24"/>
                <w:szCs w:val="24"/>
              </w:rPr>
              <w:t>Sutarties projektą pateikia lizingo tiekėjas.</w:t>
            </w:r>
          </w:p>
          <w:p w:rsidR="005278E9" w:rsidRDefault="005278E9" w:rsidP="005278E9">
            <w:pPr>
              <w:pStyle w:val="ListParagraph"/>
              <w:numPr>
                <w:ilvl w:val="0"/>
                <w:numId w:val="1"/>
              </w:numPr>
              <w:spacing w:line="360" w:lineRule="auto"/>
              <w:jc w:val="both"/>
              <w:rPr>
                <w:rFonts w:ascii="Times New Roman" w:hAnsi="Times New Roman" w:cs="Times New Roman"/>
                <w:sz w:val="24"/>
                <w:szCs w:val="24"/>
              </w:rPr>
            </w:pPr>
            <w:r w:rsidRPr="005278E9">
              <w:rPr>
                <w:rFonts w:ascii="Times New Roman" w:hAnsi="Times New Roman" w:cs="Times New Roman"/>
                <w:sz w:val="24"/>
                <w:szCs w:val="24"/>
              </w:rPr>
              <w:t xml:space="preserve">Sąskaitos pateikiamos per </w:t>
            </w:r>
            <w:r w:rsidR="00DD477A">
              <w:rPr>
                <w:rFonts w:ascii="Times New Roman" w:hAnsi="Times New Roman" w:cs="Times New Roman"/>
                <w:sz w:val="24"/>
                <w:szCs w:val="24"/>
              </w:rPr>
              <w:t>SABIS</w:t>
            </w:r>
            <w:r w:rsidRPr="005278E9">
              <w:rPr>
                <w:rFonts w:ascii="Times New Roman" w:hAnsi="Times New Roman" w:cs="Times New Roman"/>
                <w:sz w:val="24"/>
                <w:szCs w:val="24"/>
              </w:rPr>
              <w:t xml:space="preserve"> sistemą. </w:t>
            </w:r>
          </w:p>
          <w:p w:rsidR="005278E9" w:rsidRPr="005278E9" w:rsidRDefault="005278E9" w:rsidP="005278E9">
            <w:pPr>
              <w:spacing w:line="360" w:lineRule="auto"/>
              <w:ind w:firstLine="1171"/>
              <w:jc w:val="both"/>
              <w:rPr>
                <w:rFonts w:ascii="Times New Roman" w:hAnsi="Times New Roman" w:cs="Times New Roman"/>
                <w:sz w:val="24"/>
                <w:szCs w:val="24"/>
              </w:rPr>
            </w:pPr>
            <w:r w:rsidRPr="005278E9">
              <w:rPr>
                <w:rFonts w:ascii="Times New Roman" w:hAnsi="Times New Roman" w:cs="Times New Roman"/>
                <w:sz w:val="24"/>
                <w:szCs w:val="24"/>
              </w:rPr>
              <w:t>Vadovaujantis aplinkos apsaugos kriterijų taikymo, vykdant žaliuosius pirkimus, tvarkos aprašo 4.4.3 punktu, perkama nematerialaus pobūdžio paslauga, kurios teikimo metu nėra numatomas reikšmingas neigiamas poveikis aplinkai, nesukuriamas taršos šaltinis ir negeneruojamos atliekos. Tausodamos išteklius šalys susitaria visus paslaugos dokumentus rengti ir teikti tik elektronine forma ir priemonėmis.</w:t>
            </w:r>
          </w:p>
          <w:p w:rsidR="003F1A46" w:rsidRPr="003F1A46" w:rsidRDefault="003F1A46" w:rsidP="003F1A46">
            <w:pPr>
              <w:spacing w:after="0" w:line="240" w:lineRule="auto"/>
              <w:jc w:val="both"/>
              <w:rPr>
                <w:rFonts w:ascii="Times New Roman" w:eastAsia="Times New Roman" w:hAnsi="Times New Roman" w:cs="Times New Roman"/>
                <w:color w:val="000000"/>
                <w:sz w:val="24"/>
                <w:szCs w:val="24"/>
                <w:lang w:eastAsia="lt-LT"/>
              </w:rPr>
            </w:pPr>
          </w:p>
        </w:tc>
      </w:tr>
    </w:tbl>
    <w:p w:rsidR="003F1A46" w:rsidRPr="00F103DD" w:rsidRDefault="003F1A46" w:rsidP="00907E49">
      <w:pPr>
        <w:rPr>
          <w:rFonts w:ascii="Times New Roman" w:hAnsi="Times New Roman" w:cs="Times New Roman"/>
          <w:sz w:val="24"/>
          <w:szCs w:val="24"/>
        </w:rPr>
      </w:pPr>
    </w:p>
    <w:sectPr w:rsidR="003F1A46" w:rsidRPr="00F103DD" w:rsidSect="001F5D2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5B6D" w:rsidRDefault="00455B6D" w:rsidP="003F1A46">
      <w:pPr>
        <w:spacing w:after="0" w:line="240" w:lineRule="auto"/>
      </w:pPr>
      <w:r>
        <w:separator/>
      </w:r>
    </w:p>
  </w:endnote>
  <w:endnote w:type="continuationSeparator" w:id="0">
    <w:p w:rsidR="00455B6D" w:rsidRDefault="00455B6D" w:rsidP="003F1A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5B6D" w:rsidRDefault="00455B6D" w:rsidP="003F1A46">
      <w:pPr>
        <w:spacing w:after="0" w:line="240" w:lineRule="auto"/>
      </w:pPr>
      <w:r>
        <w:separator/>
      </w:r>
    </w:p>
  </w:footnote>
  <w:footnote w:type="continuationSeparator" w:id="0">
    <w:p w:rsidR="00455B6D" w:rsidRDefault="00455B6D" w:rsidP="003F1A4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9A6CE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1A46"/>
    <w:rsid w:val="000039CF"/>
    <w:rsid w:val="0009220D"/>
    <w:rsid w:val="0009301E"/>
    <w:rsid w:val="001F5D2E"/>
    <w:rsid w:val="00283A3D"/>
    <w:rsid w:val="003234E5"/>
    <w:rsid w:val="00367710"/>
    <w:rsid w:val="003F1A46"/>
    <w:rsid w:val="00455B6D"/>
    <w:rsid w:val="00461093"/>
    <w:rsid w:val="005278E9"/>
    <w:rsid w:val="00630DB0"/>
    <w:rsid w:val="00754CDC"/>
    <w:rsid w:val="00775FA0"/>
    <w:rsid w:val="007F096F"/>
    <w:rsid w:val="008D11DA"/>
    <w:rsid w:val="00907E49"/>
    <w:rsid w:val="009125EC"/>
    <w:rsid w:val="00921C33"/>
    <w:rsid w:val="009330CF"/>
    <w:rsid w:val="00943693"/>
    <w:rsid w:val="009A067C"/>
    <w:rsid w:val="009A1D18"/>
    <w:rsid w:val="009C1DB9"/>
    <w:rsid w:val="00A67BBD"/>
    <w:rsid w:val="00B204CB"/>
    <w:rsid w:val="00B24FB0"/>
    <w:rsid w:val="00CB269C"/>
    <w:rsid w:val="00D20C09"/>
    <w:rsid w:val="00DD477A"/>
    <w:rsid w:val="00E778A1"/>
    <w:rsid w:val="00E9607F"/>
    <w:rsid w:val="00F103DD"/>
    <w:rsid w:val="00FC25C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5AB49FF"/>
  <w15:chartTrackingRefBased/>
  <w15:docId w15:val="{CF8254CF-DFD0-4B44-BA8B-CB3FE7240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F1A46"/>
    <w:pPr>
      <w:tabs>
        <w:tab w:val="center" w:pos="4513"/>
        <w:tab w:val="right" w:pos="9026"/>
      </w:tabs>
      <w:spacing w:after="0" w:line="240" w:lineRule="auto"/>
    </w:pPr>
  </w:style>
  <w:style w:type="character" w:customStyle="1" w:styleId="HeaderChar">
    <w:name w:val="Header Char"/>
    <w:basedOn w:val="DefaultParagraphFont"/>
    <w:link w:val="Header"/>
    <w:uiPriority w:val="99"/>
    <w:rsid w:val="003F1A46"/>
  </w:style>
  <w:style w:type="paragraph" w:styleId="Footer">
    <w:name w:val="footer"/>
    <w:basedOn w:val="Normal"/>
    <w:link w:val="FooterChar"/>
    <w:uiPriority w:val="99"/>
    <w:unhideWhenUsed/>
    <w:rsid w:val="003F1A46"/>
    <w:pPr>
      <w:tabs>
        <w:tab w:val="center" w:pos="4513"/>
        <w:tab w:val="right" w:pos="9026"/>
      </w:tabs>
      <w:spacing w:after="0" w:line="240" w:lineRule="auto"/>
    </w:pPr>
  </w:style>
  <w:style w:type="character" w:customStyle="1" w:styleId="FooterChar">
    <w:name w:val="Footer Char"/>
    <w:basedOn w:val="DefaultParagraphFont"/>
    <w:link w:val="Footer"/>
    <w:uiPriority w:val="99"/>
    <w:rsid w:val="003F1A46"/>
  </w:style>
  <w:style w:type="paragraph" w:styleId="ListParagraph">
    <w:name w:val="List Paragraph"/>
    <w:basedOn w:val="Normal"/>
    <w:uiPriority w:val="34"/>
    <w:qFormat/>
    <w:rsid w:val="005278E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973194">
      <w:bodyDiv w:val="1"/>
      <w:marLeft w:val="0"/>
      <w:marRight w:val="0"/>
      <w:marTop w:val="0"/>
      <w:marBottom w:val="0"/>
      <w:divBdr>
        <w:top w:val="none" w:sz="0" w:space="0" w:color="auto"/>
        <w:left w:val="none" w:sz="0" w:space="0" w:color="auto"/>
        <w:bottom w:val="none" w:sz="0" w:space="0" w:color="auto"/>
        <w:right w:val="none" w:sz="0" w:space="0" w:color="auto"/>
      </w:divBdr>
    </w:div>
    <w:div w:id="915943142">
      <w:bodyDiv w:val="1"/>
      <w:marLeft w:val="0"/>
      <w:marRight w:val="0"/>
      <w:marTop w:val="0"/>
      <w:marBottom w:val="0"/>
      <w:divBdr>
        <w:top w:val="none" w:sz="0" w:space="0" w:color="auto"/>
        <w:left w:val="none" w:sz="0" w:space="0" w:color="auto"/>
        <w:bottom w:val="none" w:sz="0" w:space="0" w:color="auto"/>
        <w:right w:val="none" w:sz="0" w:space="0" w:color="auto"/>
      </w:divBdr>
    </w:div>
    <w:div w:id="1921937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991</Words>
  <Characters>566</Characters>
  <Application>Microsoft Office Word</Application>
  <DocSecurity>0</DocSecurity>
  <Lines>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Dalius Sinkevicius</dc:creator>
  <cp:keywords/>
  <dc:description/>
  <cp:lastModifiedBy>Dalius Sinkevicius</cp:lastModifiedBy>
  <cp:revision>2</cp:revision>
  <dcterms:created xsi:type="dcterms:W3CDTF">2025-07-10T12:03:00Z</dcterms:created>
  <dcterms:modified xsi:type="dcterms:W3CDTF">2025-07-10T12:03:00Z</dcterms:modified>
</cp:coreProperties>
</file>